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05" w:rsidRPr="00DE6E05" w:rsidRDefault="00DE6E05" w:rsidP="00DE6E05">
      <w:pPr>
        <w:jc w:val="center"/>
        <w:rPr>
          <w:rFonts w:ascii="Times New Roman" w:hAnsi="Times New Roman"/>
          <w:b/>
          <w:sz w:val="26"/>
          <w:szCs w:val="26"/>
        </w:rPr>
      </w:pPr>
      <w:r w:rsidRPr="00DE6E05">
        <w:rPr>
          <w:rFonts w:ascii="Times New Roman" w:hAnsi="Times New Roman"/>
          <w:b/>
          <w:sz w:val="26"/>
          <w:szCs w:val="26"/>
        </w:rPr>
        <w:t>Ultrafast Direct Electron Transfer at Organic Semiconductor and Metal Interfaces</w:t>
      </w:r>
    </w:p>
    <w:p w:rsidR="00DE6E05" w:rsidRDefault="00DE6E05" w:rsidP="00DE6E05">
      <w:pPr>
        <w:jc w:val="center"/>
        <w:rPr>
          <w:rFonts w:ascii="Times New Roman" w:hAnsi="Times New Roman"/>
          <w:b/>
          <w:sz w:val="28"/>
        </w:rPr>
      </w:pPr>
    </w:p>
    <w:p w:rsidR="00DE6E05" w:rsidRPr="00DE6E05" w:rsidRDefault="00DE6E05" w:rsidP="00DE6E05">
      <w:pPr>
        <w:jc w:val="center"/>
        <w:rPr>
          <w:rFonts w:ascii="Times New Roman" w:hAnsi="Times New Roman"/>
          <w:sz w:val="22"/>
          <w:szCs w:val="22"/>
        </w:rPr>
      </w:pPr>
      <w:r w:rsidRPr="00DE6E05">
        <w:rPr>
          <w:rFonts w:ascii="Times New Roman" w:hAnsi="Times New Roman"/>
          <w:sz w:val="22"/>
          <w:szCs w:val="22"/>
        </w:rPr>
        <w:t xml:space="preserve">Wei </w:t>
      </w:r>
      <w:proofErr w:type="spellStart"/>
      <w:r w:rsidRPr="00DE6E05">
        <w:rPr>
          <w:rFonts w:ascii="Times New Roman" w:hAnsi="Times New Roman"/>
          <w:sz w:val="22"/>
          <w:szCs w:val="22"/>
        </w:rPr>
        <w:t>Xiong</w:t>
      </w:r>
    </w:p>
    <w:p w:rsidR="00DE6E05" w:rsidRDefault="00DE6E05" w:rsidP="00DE6E05">
      <w:pPr>
        <w:jc w:val="center"/>
        <w:rPr>
          <w:rFonts w:ascii="Times New Roman" w:hAnsi="Times New Roman"/>
          <w:i/>
          <w:sz w:val="22"/>
          <w:szCs w:val="22"/>
        </w:rPr>
      </w:pPr>
      <w:proofErr w:type="spellEnd"/>
    </w:p>
    <w:p w:rsidR="00DE6E05" w:rsidRDefault="00DE6E05" w:rsidP="00DE6E05">
      <w:pPr>
        <w:jc w:val="center"/>
        <w:rPr>
          <w:rFonts w:ascii="Times New Roman" w:hAnsi="Times New Roman"/>
          <w:i/>
          <w:sz w:val="22"/>
          <w:szCs w:val="22"/>
        </w:rPr>
      </w:pPr>
      <w:r w:rsidRPr="00DE6E05">
        <w:rPr>
          <w:rFonts w:ascii="Times New Roman" w:hAnsi="Times New Roman"/>
          <w:i/>
          <w:sz w:val="22"/>
          <w:szCs w:val="22"/>
        </w:rPr>
        <w:t>University of California- San Diego, 92093</w:t>
      </w:r>
    </w:p>
    <w:p w:rsidR="00DE6E05" w:rsidRPr="00DE6E05" w:rsidRDefault="00DE6E05" w:rsidP="00DE6E05">
      <w:pPr>
        <w:jc w:val="center"/>
        <w:rPr>
          <w:rFonts w:ascii="Times New Roman" w:hAnsi="Times New Roman"/>
          <w:szCs w:val="24"/>
        </w:rPr>
      </w:pPr>
      <w:r w:rsidRPr="00DE6E05">
        <w:rPr>
          <w:rFonts w:ascii="Times New Roman" w:hAnsi="Times New Roman"/>
          <w:noProof/>
          <w:szCs w:val="24"/>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E6E05">
        <w:rPr>
          <w:rFonts w:ascii="Times New Roman" w:hAnsi="Times New Roman"/>
          <w:i/>
          <w:sz w:val="22"/>
          <w:szCs w:val="22"/>
        </w:rPr>
        <w:t>w2xiong@ucsd.edu</w:t>
      </w:r>
    </w:p>
    <w:p w:rsidR="00DE6E05" w:rsidRDefault="00DE6E05" w:rsidP="00DE6E05">
      <w:pPr>
        <w:jc w:val="center"/>
        <w:rPr>
          <w:rFonts w:ascii="Times New Roman" w:hAnsi="Times New Roman"/>
          <w:i/>
          <w:sz w:val="22"/>
          <w:szCs w:val="22"/>
        </w:rPr>
      </w:pPr>
    </w:p>
    <w:p w:rsidR="00DE6E05" w:rsidRPr="00DE6E05" w:rsidRDefault="00DE6E05" w:rsidP="00DE6E05">
      <w:pPr>
        <w:jc w:val="center"/>
        <w:rPr>
          <w:rFonts w:ascii="Times New Roman" w:hAnsi="Times New Roman"/>
          <w:i/>
          <w:sz w:val="22"/>
          <w:szCs w:val="22"/>
        </w:rPr>
      </w:pPr>
    </w:p>
    <w:p w:rsidR="00DE6E05" w:rsidRPr="00DE6E05" w:rsidRDefault="00DE6E05" w:rsidP="00DE6E05">
      <w:pPr>
        <w:ind w:firstLine="270"/>
        <w:jc w:val="both"/>
        <w:rPr>
          <w:rFonts w:ascii="Times New Roman" w:hAnsi="Times New Roman"/>
          <w:sz w:val="22"/>
          <w:szCs w:val="22"/>
        </w:rPr>
      </w:pPr>
      <w:r w:rsidRPr="00DE6E05">
        <w:rPr>
          <w:rFonts w:ascii="Times New Roman" w:hAnsi="Times New Roman"/>
          <w:sz w:val="22"/>
          <w:szCs w:val="22"/>
        </w:rPr>
        <w:t>In this talk, I will give an overview of a few state-of-the-art ultrafast nonlinear spectroscopy works in my group, spanning from model electrochemical catalysis, optoelectronic devices to novel molecular photonic materials.  I will particularly focus on a recent study on ultrafast direct interfacial charge transfer</w:t>
      </w:r>
      <w:r w:rsidRPr="00DE6E05">
        <w:rPr>
          <w:rFonts w:ascii="Times New Roman" w:hAnsi="Times New Roman"/>
          <w:sz w:val="22"/>
          <w:szCs w:val="22"/>
          <w:vertAlign w:val="superscript"/>
        </w:rPr>
        <w:t>1</w:t>
      </w:r>
      <w:r w:rsidRPr="00DE6E05">
        <w:rPr>
          <w:rFonts w:ascii="Times New Roman" w:hAnsi="Times New Roman"/>
          <w:sz w:val="22"/>
          <w:szCs w:val="22"/>
        </w:rPr>
        <w:t xml:space="preserve">. The ability to control direct electron transfer can facilitate the development of new molecular electronics, light-harvesting materials and </w:t>
      </w:r>
      <w:proofErr w:type="spellStart"/>
      <w:r w:rsidRPr="00DE6E05">
        <w:rPr>
          <w:rFonts w:ascii="Times New Roman" w:hAnsi="Times New Roman"/>
          <w:sz w:val="22"/>
          <w:szCs w:val="22"/>
        </w:rPr>
        <w:t>photocatalysis</w:t>
      </w:r>
      <w:proofErr w:type="spellEnd"/>
      <w:r w:rsidRPr="00DE6E05">
        <w:rPr>
          <w:rFonts w:ascii="Times New Roman" w:hAnsi="Times New Roman"/>
          <w:sz w:val="22"/>
          <w:szCs w:val="22"/>
        </w:rPr>
        <w:t xml:space="preserve">. However, it </w:t>
      </w:r>
      <w:proofErr w:type="gramStart"/>
      <w:r w:rsidRPr="00DE6E05">
        <w:rPr>
          <w:rFonts w:ascii="Times New Roman" w:hAnsi="Times New Roman"/>
          <w:sz w:val="22"/>
          <w:szCs w:val="22"/>
        </w:rPr>
        <w:t>has been rarely reported</w:t>
      </w:r>
      <w:proofErr w:type="gramEnd"/>
      <w:r>
        <w:rPr>
          <w:rFonts w:ascii="Times New Roman" w:hAnsi="Times New Roman"/>
          <w:sz w:val="22"/>
          <w:szCs w:val="22"/>
        </w:rPr>
        <w:t>,</w:t>
      </w:r>
      <w:r w:rsidRPr="00DE6E05">
        <w:rPr>
          <w:rFonts w:ascii="Times New Roman" w:hAnsi="Times New Roman"/>
          <w:sz w:val="22"/>
          <w:szCs w:val="22"/>
        </w:rPr>
        <w:t xml:space="preserve"> and the molecular conformation-electron dynamics relationships remain unclear. Here, we describe direct electron-transfer at buried interfaces between an organic polymer semiconductor film and a gold substrate, by observing the first dynamical electric-field-induced vibrational sum frequency generation (VSFG).  In transient electric-field-induced VSFG measurements on this system, we observe dynamical responses (&lt;150 fs) that depend on photon-energy and polarization, evidencing that electrons are directly transferred from Fermi level of gold to LUMO of organic semiconductor. Transient spectra further reveal that, although the interfaces are prepared without deliberate alignment control, a sub-ensemble of surface molecules can adopt conformations for direct electron transfer. DFT calculations support the experimental results and ascribe the observed electron transfer to a flat-lying polymer configuration in which electronic orbitals </w:t>
      </w:r>
      <w:proofErr w:type="gramStart"/>
      <w:r w:rsidRPr="00DE6E05">
        <w:rPr>
          <w:rFonts w:ascii="Times New Roman" w:hAnsi="Times New Roman"/>
          <w:sz w:val="22"/>
          <w:szCs w:val="22"/>
        </w:rPr>
        <w:t>are found to be delocalized</w:t>
      </w:r>
      <w:proofErr w:type="gramEnd"/>
      <w:r w:rsidRPr="00DE6E05">
        <w:rPr>
          <w:rFonts w:ascii="Times New Roman" w:hAnsi="Times New Roman"/>
          <w:sz w:val="22"/>
          <w:szCs w:val="22"/>
        </w:rPr>
        <w:t xml:space="preserve"> across the interface. The present observation of direct electron transfer at complex interfaces as well as the insights gained into the relationship between molecular conformations and electron dynamics will have implications for implementing novel direct electron transfer in energy materials.</w:t>
      </w:r>
    </w:p>
    <w:p w:rsidR="00DE6E05" w:rsidRDefault="00DE6E05" w:rsidP="00DE6E05">
      <w:pPr>
        <w:jc w:val="both"/>
        <w:rPr>
          <w:rFonts w:ascii="Times New Roman" w:hAnsi="Times New Roman"/>
          <w:sz w:val="22"/>
          <w:szCs w:val="22"/>
        </w:rPr>
      </w:pPr>
    </w:p>
    <w:p w:rsidR="00DE6E05" w:rsidRDefault="00DE6E05" w:rsidP="00DE6E05">
      <w:pPr>
        <w:jc w:val="both"/>
        <w:rPr>
          <w:rFonts w:ascii="Times New Roman" w:hAnsi="Times New Roman"/>
          <w:sz w:val="22"/>
          <w:szCs w:val="22"/>
        </w:rPr>
      </w:pPr>
    </w:p>
    <w:p w:rsidR="00DE6E05" w:rsidRPr="00DE6E05" w:rsidRDefault="00DE6E05" w:rsidP="00DE6E05">
      <w:pPr>
        <w:jc w:val="both"/>
        <w:rPr>
          <w:rFonts w:ascii="Times New Roman" w:hAnsi="Times New Roman"/>
          <w:b/>
          <w:sz w:val="22"/>
          <w:szCs w:val="22"/>
        </w:rPr>
      </w:pPr>
      <w:r w:rsidRPr="00DE6E05">
        <w:rPr>
          <w:rFonts w:ascii="Times New Roman" w:hAnsi="Times New Roman"/>
          <w:b/>
          <w:sz w:val="22"/>
          <w:szCs w:val="22"/>
        </w:rPr>
        <w:t>References</w:t>
      </w:r>
    </w:p>
    <w:p w:rsidR="00DE6E05" w:rsidRPr="00DE6E05" w:rsidRDefault="00DE6E05" w:rsidP="00DE6E05">
      <w:pPr>
        <w:pStyle w:val="ListParagraph"/>
        <w:numPr>
          <w:ilvl w:val="0"/>
          <w:numId w:val="1"/>
        </w:numPr>
      </w:pPr>
      <w:r w:rsidRPr="00DE6E05">
        <w:t xml:space="preserve">B. Xiang, Y. Li, C.H. Pham, F. </w:t>
      </w:r>
      <w:proofErr w:type="spellStart"/>
      <w:r w:rsidRPr="00DE6E05">
        <w:t>Paesani</w:t>
      </w:r>
      <w:proofErr w:type="spellEnd"/>
      <w:r w:rsidRPr="00DE6E05">
        <w:t xml:space="preserve">, W. </w:t>
      </w:r>
      <w:proofErr w:type="spellStart"/>
      <w:r w:rsidRPr="00DE6E05">
        <w:t>Xiong</w:t>
      </w:r>
      <w:proofErr w:type="spellEnd"/>
      <w:r w:rsidRPr="00DE6E05">
        <w:t xml:space="preserve">, “Ultrafast Direct Electron Transfer at Organic Semiconductor and Metal Interfaces”, </w:t>
      </w:r>
      <w:r w:rsidRPr="00DE6E05">
        <w:rPr>
          <w:b/>
          <w:i/>
        </w:rPr>
        <w:t>Science Advance</w:t>
      </w:r>
      <w:bookmarkStart w:id="0" w:name="_GoBack"/>
      <w:bookmarkEnd w:id="0"/>
      <w:r w:rsidRPr="00DE6E05">
        <w:rPr>
          <w:b/>
          <w:i/>
        </w:rPr>
        <w:t>s</w:t>
      </w:r>
      <w:r>
        <w:t xml:space="preserve"> 3: e1701508 (2017).</w:t>
      </w:r>
    </w:p>
    <w:p w:rsidR="00DE6E05" w:rsidRDefault="00DE6E05" w:rsidP="00DE6E05">
      <w:pPr>
        <w:jc w:val="both"/>
        <w:rPr>
          <w:rFonts w:ascii="Times New Roman" w:hAnsi="Times New Roman"/>
          <w:b/>
          <w:sz w:val="22"/>
          <w:szCs w:val="22"/>
        </w:rPr>
      </w:pPr>
      <w:r w:rsidRPr="00DE6E05">
        <w:rPr>
          <w:noProof/>
          <w:sz w:val="22"/>
          <w:szCs w:val="22"/>
        </w:rPr>
        <w:drawing>
          <wp:anchor distT="0" distB="0" distL="114300" distR="114300" simplePos="0" relativeHeight="251658240" behindDoc="0" locked="0" layoutInCell="1" allowOverlap="1">
            <wp:simplePos x="0" y="0"/>
            <wp:positionH relativeFrom="margin">
              <wp:align>left</wp:align>
            </wp:positionH>
            <wp:positionV relativeFrom="paragraph">
              <wp:posOffset>253365</wp:posOffset>
            </wp:positionV>
            <wp:extent cx="1350645" cy="1891665"/>
            <wp:effectExtent l="0" t="0" r="1905" b="0"/>
            <wp:wrapSquare wrapText="bothSides"/>
            <wp:docPr id="1" name="Picture 1" descr="C:\Users\vince\AppData\Local\Microsoft\Windows\INetCache\Content.Word\Xiong-08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AppData\Local\Microsoft\Windows\INetCache\Content.Word\Xiong-086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0645" cy="1891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2"/>
          <w:szCs w:val="22"/>
        </w:rPr>
        <w:t>Biography</w:t>
      </w:r>
      <w:r w:rsidRPr="00DE6E05">
        <w:rPr>
          <w:rFonts w:ascii="Times New Roman" w:hAnsi="Times New Roman"/>
          <w:b/>
          <w:sz w:val="22"/>
          <w:szCs w:val="22"/>
        </w:rPr>
        <w:t xml:space="preserve"> </w:t>
      </w:r>
    </w:p>
    <w:p w:rsidR="00DE6E05" w:rsidRPr="00DE6E05" w:rsidRDefault="00DE6E05" w:rsidP="00DE6E05">
      <w:pPr>
        <w:jc w:val="both"/>
        <w:rPr>
          <w:rFonts w:ascii="Times New Roman" w:hAnsi="Times New Roman"/>
          <w:sz w:val="22"/>
          <w:szCs w:val="22"/>
        </w:rPr>
      </w:pPr>
      <w:r w:rsidRPr="00DE6E05">
        <w:rPr>
          <w:rFonts w:ascii="Times New Roman" w:hAnsi="Times New Roman"/>
          <w:color w:val="000000"/>
          <w:sz w:val="22"/>
          <w:szCs w:val="22"/>
        </w:rPr>
        <w:t xml:space="preserve">Wei </w:t>
      </w:r>
      <w:proofErr w:type="spellStart"/>
      <w:r w:rsidRPr="00DE6E05">
        <w:rPr>
          <w:rFonts w:ascii="Times New Roman" w:hAnsi="Times New Roman"/>
          <w:color w:val="000000"/>
          <w:sz w:val="22"/>
          <w:szCs w:val="22"/>
        </w:rPr>
        <w:t>Xiong</w:t>
      </w:r>
      <w:proofErr w:type="spellEnd"/>
      <w:r w:rsidRPr="00DE6E05">
        <w:rPr>
          <w:rFonts w:ascii="Times New Roman" w:hAnsi="Times New Roman"/>
          <w:color w:val="000000"/>
          <w:sz w:val="22"/>
          <w:szCs w:val="22"/>
        </w:rPr>
        <w:t xml:space="preserve"> is an assistant professor of Chemistry and Biochemistry at University of California- San Diego.  He received his B.S. degree in Chemistry from Peking University in 2006, then his Ph.D. degrees in Chemistry from University of Wisconsin-Madison in 2011, under the supervision of Prof. Martin t. </w:t>
      </w:r>
      <w:proofErr w:type="spellStart"/>
      <w:r w:rsidRPr="00DE6E05">
        <w:rPr>
          <w:rFonts w:ascii="Times New Roman" w:hAnsi="Times New Roman"/>
          <w:color w:val="000000"/>
          <w:sz w:val="22"/>
          <w:szCs w:val="22"/>
        </w:rPr>
        <w:t>Zanni</w:t>
      </w:r>
      <w:proofErr w:type="spellEnd"/>
      <w:r w:rsidRPr="00DE6E05">
        <w:rPr>
          <w:rFonts w:ascii="Times New Roman" w:hAnsi="Times New Roman"/>
          <w:color w:val="000000"/>
          <w:sz w:val="22"/>
          <w:szCs w:val="22"/>
        </w:rPr>
        <w:t xml:space="preserve">. Since 2011, he was a postdoctoral researcher in the </w:t>
      </w:r>
      <w:proofErr w:type="spellStart"/>
      <w:r w:rsidRPr="00DE6E05">
        <w:rPr>
          <w:rFonts w:ascii="Times New Roman" w:hAnsi="Times New Roman"/>
          <w:color w:val="000000"/>
          <w:sz w:val="22"/>
          <w:szCs w:val="22"/>
        </w:rPr>
        <w:t>Kapteyn-Murnane</w:t>
      </w:r>
      <w:proofErr w:type="spellEnd"/>
      <w:r w:rsidRPr="00DE6E05">
        <w:rPr>
          <w:rFonts w:ascii="Times New Roman" w:hAnsi="Times New Roman"/>
          <w:color w:val="000000"/>
          <w:sz w:val="22"/>
          <w:szCs w:val="22"/>
        </w:rPr>
        <w:t xml:space="preserve"> group, at JILA, University of Colorado-Boulder. Wei joined the Department of Chemistry and Biochemistry at UCSD at 2014.  Wei is a recipient of prestigious awards including 2015 DARPA YFA, 2016 AFOSR YIP, and 2017 DARPA Director’s Fellowship. </w:t>
      </w:r>
      <w:r w:rsidRPr="00DE6E05">
        <w:rPr>
          <w:rFonts w:ascii="Times New Roman" w:hAnsi="Times New Roman"/>
          <w:sz w:val="22"/>
          <w:szCs w:val="22"/>
        </w:rPr>
        <w:t xml:space="preserve">His research focuses on developing novel ultrafast, interfacial sensitive, optical spectroscopies and microscopies, in order to both space- and time-resolve charge and molecular dynamics in complex materials and biological interfaces. Lab website:  http://ultrafast.ucsd.edu </w:t>
      </w:r>
    </w:p>
    <w:p w:rsidR="00CB0CB9" w:rsidRDefault="00DE6E05"/>
    <w:sectPr w:rsidR="00CB0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847F0"/>
    <w:multiLevelType w:val="hybridMultilevel"/>
    <w:tmpl w:val="FCB09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05"/>
    <w:rsid w:val="00635EC1"/>
    <w:rsid w:val="008A74A5"/>
    <w:rsid w:val="008E57AE"/>
    <w:rsid w:val="00DE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C013"/>
  <w15:chartTrackingRefBased/>
  <w15:docId w15:val="{B81A1465-19F0-42B8-8238-DAACE4E3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E0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05"/>
    <w:pPr>
      <w:suppressAutoHyphens/>
      <w:spacing w:after="200" w:line="276" w:lineRule="auto"/>
      <w:ind w:left="720"/>
      <w:contextualSpacing/>
    </w:pPr>
    <w:rPr>
      <w:rFonts w:ascii="Calibri" w:eastAsia="DengXian" w:hAnsi="Calibri"/>
      <w:sz w:val="22"/>
      <w:szCs w:val="22"/>
      <w:lang w:eastAsia="zh-CN"/>
    </w:rPr>
  </w:style>
  <w:style w:type="character" w:customStyle="1" w:styleId="dq">
    <w:name w:val="dq"/>
    <w:basedOn w:val="DefaultParagraphFont"/>
    <w:rsid w:val="00DE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461433">
      <w:bodyDiv w:val="1"/>
      <w:marLeft w:val="0"/>
      <w:marRight w:val="0"/>
      <w:marTop w:val="0"/>
      <w:marBottom w:val="0"/>
      <w:divBdr>
        <w:top w:val="none" w:sz="0" w:space="0" w:color="auto"/>
        <w:left w:val="none" w:sz="0" w:space="0" w:color="auto"/>
        <w:bottom w:val="none" w:sz="0" w:space="0" w:color="auto"/>
        <w:right w:val="none" w:sz="0" w:space="0" w:color="auto"/>
      </w:divBdr>
      <w:divsChild>
        <w:div w:id="1007516679">
          <w:marLeft w:val="0"/>
          <w:marRight w:val="0"/>
          <w:marTop w:val="0"/>
          <w:marBottom w:val="0"/>
          <w:divBdr>
            <w:top w:val="none" w:sz="0" w:space="0" w:color="auto"/>
            <w:left w:val="none" w:sz="0" w:space="0" w:color="auto"/>
            <w:bottom w:val="none" w:sz="0" w:space="0" w:color="auto"/>
            <w:right w:val="none" w:sz="0" w:space="0" w:color="auto"/>
          </w:divBdr>
          <w:divsChild>
            <w:div w:id="2423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Stagner</dc:creator>
  <cp:keywords/>
  <dc:description/>
  <cp:lastModifiedBy>Susan Stagner</cp:lastModifiedBy>
  <cp:revision>1</cp:revision>
  <dcterms:created xsi:type="dcterms:W3CDTF">2018-02-14T20:57:00Z</dcterms:created>
  <dcterms:modified xsi:type="dcterms:W3CDTF">2018-02-14T21:02:00Z</dcterms:modified>
</cp:coreProperties>
</file>